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42AF" w14:textId="77777777" w:rsidR="009E788F" w:rsidRPr="009E788F" w:rsidRDefault="009E788F" w:rsidP="009E788F">
      <w:pPr>
        <w:jc w:val="right"/>
        <w:rPr>
          <w:rFonts w:ascii="Arial" w:hAnsi="Arial" w:cs="Calibri"/>
          <w:sz w:val="24"/>
          <w:szCs w:val="24"/>
          <w:lang w:val="en-US"/>
        </w:rPr>
      </w:pPr>
    </w:p>
    <w:p w14:paraId="48D70A57" w14:textId="77777777" w:rsidR="00043E84" w:rsidRDefault="00043E84" w:rsidP="00043E84">
      <w:pPr>
        <w:pStyle w:val="Bezodstpw"/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4927B" w14:textId="77777777" w:rsidR="00043E84" w:rsidRDefault="00043E84" w:rsidP="00043E8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Pakiet korzyści dostępny dla firm członkowskich Polskiej Izby Gospodarczej Importerów, Eksporterów i Kooperacji</w:t>
      </w:r>
    </w:p>
    <w:p w14:paraId="36646196" w14:textId="77777777" w:rsidR="00043E84" w:rsidRDefault="00043E84" w:rsidP="00043E84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4400765B" w14:textId="77777777" w:rsidR="00043E84" w:rsidRPr="005B3451" w:rsidRDefault="00043E84" w:rsidP="00043E84">
      <w:pPr>
        <w:pStyle w:val="Bezodstpw"/>
        <w:spacing w:line="36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Fi</w:t>
      </w:r>
      <w:r w:rsidRPr="005B3451">
        <w:rPr>
          <w:b/>
          <w:sz w:val="24"/>
          <w:szCs w:val="24"/>
        </w:rPr>
        <w:t>rmom zrzeszonym zapewniamy:</w:t>
      </w:r>
    </w:p>
    <w:p w14:paraId="60C96A1B" w14:textId="77777777" w:rsidR="00043E84" w:rsidRDefault="00043E84" w:rsidP="00043E84">
      <w:pPr>
        <w:pStyle w:val="Bezodstpw"/>
        <w:ind w:left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zakresie prowadzenia działalności </w:t>
      </w:r>
      <w:r w:rsidRPr="005B3451">
        <w:rPr>
          <w:b/>
          <w:sz w:val="24"/>
          <w:szCs w:val="24"/>
        </w:rPr>
        <w:t>gospodarczej:</w:t>
      </w:r>
    </w:p>
    <w:p w14:paraId="29F880FA" w14:textId="77777777" w:rsidR="00043E84" w:rsidRPr="005B3451" w:rsidRDefault="00043E84" w:rsidP="00043E84">
      <w:pPr>
        <w:pStyle w:val="Bezodstpw"/>
        <w:ind w:left="720"/>
        <w:jc w:val="both"/>
        <w:outlineLvl w:val="0"/>
        <w:rPr>
          <w:b/>
          <w:sz w:val="24"/>
          <w:szCs w:val="24"/>
        </w:rPr>
      </w:pPr>
    </w:p>
    <w:p w14:paraId="3D78B144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bieżący dostęp do najświeższych informacji gospodarczych, ważnych z punktu widzenia prowadzenia działalności gospodarczej, w tym m.in. o:</w:t>
      </w:r>
    </w:p>
    <w:p w14:paraId="5A354B41" w14:textId="77777777" w:rsidR="00043E84" w:rsidRDefault="00043E84" w:rsidP="00043E84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zmianach w przepisach prawnych, finansowych i podatkowych dotyczących przedsiębiorców,</w:t>
      </w:r>
    </w:p>
    <w:p w14:paraId="4994D661" w14:textId="77777777" w:rsidR="00043E84" w:rsidRPr="008E34FD" w:rsidRDefault="00043E84" w:rsidP="00043E84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>najnowszych wydarzeniach gospodarczych w Polsce i na świecie</w:t>
      </w:r>
      <w:r>
        <w:rPr>
          <w:sz w:val="24"/>
          <w:szCs w:val="24"/>
        </w:rPr>
        <w:t>,</w:t>
      </w:r>
    </w:p>
    <w:p w14:paraId="6DF111F0" w14:textId="77777777" w:rsidR="00043E84" w:rsidRPr="008E34FD" w:rsidRDefault="00043E84" w:rsidP="00043E84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>możliwościach udziału w targach i spotkaniach kooperacyjnych</w:t>
      </w:r>
      <w:r>
        <w:rPr>
          <w:sz w:val="24"/>
          <w:szCs w:val="24"/>
        </w:rPr>
        <w:t>,</w:t>
      </w:r>
    </w:p>
    <w:p w14:paraId="544A280F" w14:textId="77777777" w:rsidR="00043E84" w:rsidRPr="008E34FD" w:rsidRDefault="00043E84" w:rsidP="00043E84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 xml:space="preserve">możliwościach nawiązywania współpracy z jednostkami naukowymi (informacja o gotowych do wdrożenia nowych technologiach </w:t>
      </w:r>
      <w:r>
        <w:rPr>
          <w:sz w:val="24"/>
          <w:szCs w:val="24"/>
        </w:rPr>
        <w:t xml:space="preserve">                        </w:t>
      </w:r>
      <w:r w:rsidRPr="008E34FD">
        <w:rPr>
          <w:sz w:val="24"/>
          <w:szCs w:val="24"/>
        </w:rPr>
        <w:t>i rozwiązaniach)</w:t>
      </w:r>
    </w:p>
    <w:p w14:paraId="3BEFBBAA" w14:textId="77777777" w:rsidR="00043E84" w:rsidRPr="008E34FD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>konsultacje z ekspertami PIGIEiK w zakresie administracyjno-prawnych aspektów prowadzenia działalności gospodarczej,</w:t>
      </w:r>
    </w:p>
    <w:p w14:paraId="76FF3807" w14:textId="77777777" w:rsidR="00043E84" w:rsidRPr="008E34FD" w:rsidRDefault="00043E84" w:rsidP="00043E84">
      <w:pPr>
        <w:pStyle w:val="Bezodstpw"/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r w:rsidRPr="008E34FD">
        <w:rPr>
          <w:sz w:val="24"/>
          <w:szCs w:val="24"/>
        </w:rPr>
        <w:t xml:space="preserve">pełną informację na temat możliwości uzyskania i wykorzystania funduszy </w:t>
      </w:r>
      <w:proofErr w:type="gramStart"/>
      <w:r w:rsidRPr="008E34FD">
        <w:rPr>
          <w:sz w:val="24"/>
          <w:szCs w:val="24"/>
        </w:rPr>
        <w:t>unijnych,  pomoc</w:t>
      </w:r>
      <w:proofErr w:type="gramEnd"/>
      <w:r w:rsidRPr="008E34FD">
        <w:rPr>
          <w:sz w:val="24"/>
          <w:szCs w:val="24"/>
        </w:rPr>
        <w:t xml:space="preserve"> w wypełnianiu wniosków o dotacje, pisaniu biznes planów, doradztwo </w:t>
      </w:r>
      <w:r>
        <w:rPr>
          <w:sz w:val="24"/>
          <w:szCs w:val="24"/>
        </w:rPr>
        <w:t xml:space="preserve">                        </w:t>
      </w:r>
      <w:r w:rsidRPr="008E34FD">
        <w:rPr>
          <w:sz w:val="24"/>
          <w:szCs w:val="24"/>
        </w:rPr>
        <w:t>w zakresie innowacyjności,</w:t>
      </w:r>
    </w:p>
    <w:p w14:paraId="28C9797F" w14:textId="69B109A4" w:rsidR="00043E84" w:rsidRPr="008E34FD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>udział w konsultacjach społecznych w zakresie zmian w przepisach wpływających na prowadzenia działalności gospodarczej, prowadzonych przez Urzędy Miasta, Urzędy Marszałkowskie, Radę Ministrów, na szczeblu lokalnym i centralnym,</w:t>
      </w:r>
    </w:p>
    <w:p w14:paraId="5446C3DE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bieżący dostęp do informacji o możliwościach wzięcia udziału w bezpłatnych spotkaniach z przedstawicielami władz lokalnych oraz krajowych, a także specjalistami w danych dziedzinach, </w:t>
      </w:r>
    </w:p>
    <w:p w14:paraId="39D50779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stałą możliwość udziału w szkoleniach o tematyce związanej z prowadzeniem działalności gospodarczej,</w:t>
      </w:r>
    </w:p>
    <w:p w14:paraId="3C8C6F0B" w14:textId="77777777" w:rsidR="00043E84" w:rsidRPr="00104F56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możliwość promocji oferty firmy wśród pozostałych członków Izby i firm współpracujących, celem nawiązania nowych kontaktów biznesowych,</w:t>
      </w:r>
    </w:p>
    <w:p w14:paraId="728CDAC6" w14:textId="47CBC633" w:rsidR="00043E84" w:rsidRPr="00104F56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możliwość zgłaszania za pośrednictwem PIGIEiK udziału firmy w konkursach promujących przedsiębiorczość, np.: „Nagroda Prezesa Krajowej Izby Gospodarczej - INNOVATICA”, „Poznański Lider Przedsiębiorczości”, „Nagroda Gospodarcza Prezydenta RP”, konkursach dla najlepszych eksporterów,</w:t>
      </w:r>
    </w:p>
    <w:p w14:paraId="20B1DFB5" w14:textId="77777777" w:rsidR="00043E84" w:rsidRPr="00104F56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możliwość posługiwania się w materiałach firmowych logo PIGIEiK wraz zaznaczeniem – „Firma członkowska POLSKIEJ IZBY GOSPODARCZEJ IMPORTERÓW, EKSPORTERÓW I KOOPERACJI w Poznaniu” oraz powoływania się na fakt przynależności do Izby w kontaktach z partnerami gospodarczymi,</w:t>
      </w:r>
    </w:p>
    <w:p w14:paraId="62DFED4E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możliwość zamieszczenia oferty firmy członkowskiej na stronie PIGIEiK – </w:t>
      </w:r>
      <w:r w:rsidRPr="00FE4D48">
        <w:rPr>
          <w:sz w:val="24"/>
          <w:szCs w:val="24"/>
        </w:rPr>
        <w:t>www.pcc.org.pl</w:t>
      </w:r>
      <w:r>
        <w:rPr>
          <w:sz w:val="24"/>
          <w:szCs w:val="24"/>
        </w:rPr>
        <w:t>, w dziale: „Oferty Firm” oraz logotypu w dziale: „Partnerzy”.</w:t>
      </w:r>
    </w:p>
    <w:p w14:paraId="439FBF46" w14:textId="77777777" w:rsidR="00043E84" w:rsidRDefault="00043E84" w:rsidP="00043E84">
      <w:pPr>
        <w:pStyle w:val="Bezodstpw"/>
        <w:jc w:val="both"/>
        <w:rPr>
          <w:sz w:val="24"/>
          <w:szCs w:val="24"/>
        </w:rPr>
      </w:pPr>
    </w:p>
    <w:p w14:paraId="6279B685" w14:textId="77777777" w:rsidR="00043E84" w:rsidRDefault="00043E84" w:rsidP="00043E84">
      <w:pPr>
        <w:pStyle w:val="Bezodstpw"/>
        <w:jc w:val="both"/>
        <w:rPr>
          <w:sz w:val="24"/>
          <w:szCs w:val="24"/>
        </w:rPr>
      </w:pPr>
    </w:p>
    <w:p w14:paraId="725C0134" w14:textId="77777777" w:rsidR="00247F48" w:rsidRPr="00104F56" w:rsidRDefault="00247F48" w:rsidP="00043E84">
      <w:pPr>
        <w:pStyle w:val="Bezodstpw"/>
        <w:jc w:val="both"/>
        <w:rPr>
          <w:sz w:val="24"/>
          <w:szCs w:val="24"/>
        </w:rPr>
      </w:pPr>
    </w:p>
    <w:p w14:paraId="3599F841" w14:textId="77777777" w:rsidR="00573D9C" w:rsidRDefault="00573D9C" w:rsidP="00573D9C">
      <w:pPr>
        <w:pStyle w:val="Bezodstpw"/>
        <w:jc w:val="both"/>
        <w:rPr>
          <w:sz w:val="24"/>
          <w:szCs w:val="24"/>
        </w:rPr>
      </w:pPr>
    </w:p>
    <w:p w14:paraId="14884009" w14:textId="77777777" w:rsidR="00573D9C" w:rsidRDefault="00573D9C" w:rsidP="00573D9C">
      <w:pPr>
        <w:pStyle w:val="Bezodstpw"/>
        <w:ind w:left="720"/>
        <w:jc w:val="both"/>
        <w:rPr>
          <w:sz w:val="24"/>
          <w:szCs w:val="24"/>
        </w:rPr>
      </w:pPr>
    </w:p>
    <w:p w14:paraId="4EA70F84" w14:textId="6ED5A0D7" w:rsidR="00043E84" w:rsidRPr="00104F56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zamieszczenie informacji o przedmiocie działalności firm członkowskich wraz z logo w biuletynie PIGIEiK – „MONITOR”,</w:t>
      </w:r>
    </w:p>
    <w:p w14:paraId="7A0B1CE2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stałe otrzymywanie biuletynu izbowego „MONITOR” drogą elektroniczną oraz publikacji własnych PIGIEiK,</w:t>
      </w:r>
    </w:p>
    <w:p w14:paraId="175FF374" w14:textId="77777777" w:rsidR="00043E84" w:rsidRDefault="00043E84" w:rsidP="00043E84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udzielenie referencji, zaświadczeń o członkostwie oraz otrzymanie certyfikatu firmy członkowskiej PIGIEiK w Poznaniu.</w:t>
      </w:r>
    </w:p>
    <w:p w14:paraId="570B6B9A" w14:textId="77777777" w:rsidR="00043E84" w:rsidRPr="00920905" w:rsidRDefault="00043E84" w:rsidP="00043E84">
      <w:pPr>
        <w:pStyle w:val="Bezodstpw"/>
        <w:ind w:left="720"/>
        <w:jc w:val="both"/>
        <w:rPr>
          <w:sz w:val="24"/>
          <w:szCs w:val="24"/>
        </w:rPr>
      </w:pPr>
    </w:p>
    <w:p w14:paraId="6C2BD134" w14:textId="77777777" w:rsidR="00043E84" w:rsidRDefault="00043E84" w:rsidP="00043E84">
      <w:pPr>
        <w:pStyle w:val="Bezodstpw"/>
        <w:jc w:val="both"/>
        <w:outlineLvl w:val="0"/>
        <w:rPr>
          <w:b/>
          <w:sz w:val="24"/>
          <w:szCs w:val="24"/>
        </w:rPr>
      </w:pPr>
      <w:r w:rsidRPr="00874123">
        <w:rPr>
          <w:b/>
          <w:sz w:val="24"/>
          <w:szCs w:val="24"/>
        </w:rPr>
        <w:t>W zakresie rozwi</w:t>
      </w:r>
      <w:r>
        <w:rPr>
          <w:b/>
          <w:sz w:val="24"/>
          <w:szCs w:val="24"/>
        </w:rPr>
        <w:t>jania współpracy gospodarczej z zagranicą</w:t>
      </w:r>
      <w:r w:rsidRPr="00874123">
        <w:rPr>
          <w:b/>
          <w:sz w:val="24"/>
          <w:szCs w:val="24"/>
        </w:rPr>
        <w:t>:</w:t>
      </w:r>
    </w:p>
    <w:p w14:paraId="6805A50F" w14:textId="77777777" w:rsidR="00043E84" w:rsidRPr="00874123" w:rsidRDefault="00043E84" w:rsidP="00043E84">
      <w:pPr>
        <w:pStyle w:val="Bezodstpw"/>
        <w:jc w:val="both"/>
        <w:outlineLvl w:val="0"/>
        <w:rPr>
          <w:b/>
          <w:sz w:val="24"/>
          <w:szCs w:val="24"/>
        </w:rPr>
      </w:pPr>
    </w:p>
    <w:p w14:paraId="3B9A2351" w14:textId="77777777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bieżący dostęp do informacji gospodarczych, ważnych z punktu widzenia prowadzenia współpracy z zagranicą, </w:t>
      </w:r>
    </w:p>
    <w:p w14:paraId="23499F5D" w14:textId="77777777" w:rsidR="00043E84" w:rsidRPr="008E34FD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w rozwijaniu kontaktów handlowych w kraju i zagranicą – bieżące wysyłanie ofert firm polskich i zagranicznych,</w:t>
      </w:r>
    </w:p>
    <w:p w14:paraId="5A736A75" w14:textId="77777777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możliwości udziału w spotkaniach bezpośrednich z przedsiębiorcami z zagranicy odwiedzających PIGIEiK, poszukujących partnerów do współpracy,</w:t>
      </w:r>
    </w:p>
    <w:p w14:paraId="18C7E2C6" w14:textId="77777777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i doradztwo w zakresie pozyskiwania dotacji unijnych związanych                     z rozwojem eksportu, pomoc w uzyskiwaniu tych dotacji, pisaniu i składaniu wniosków, sporządzaniu planów rozwoju eksportu oraz ich realizacją, </w:t>
      </w:r>
    </w:p>
    <w:p w14:paraId="4753785B" w14:textId="7AEA1132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możliwość </w:t>
      </w:r>
      <w:r w:rsidR="00573D9C">
        <w:rPr>
          <w:sz w:val="24"/>
          <w:szCs w:val="24"/>
        </w:rPr>
        <w:t>brania udziału</w:t>
      </w:r>
      <w:r>
        <w:rPr>
          <w:sz w:val="24"/>
          <w:szCs w:val="24"/>
        </w:rPr>
        <w:t xml:space="preserve"> w misjach gospodarczych organizowanych na poszczególnych rynkach zagranicznych,</w:t>
      </w:r>
    </w:p>
    <w:p w14:paraId="683D1E43" w14:textId="04EED506" w:rsidR="00043E84" w:rsidRPr="00104F56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bieżący dostęp do informacji o możliwości udziału w </w:t>
      </w:r>
      <w:r w:rsidR="00573D9C">
        <w:rPr>
          <w:sz w:val="24"/>
          <w:szCs w:val="24"/>
        </w:rPr>
        <w:t>targach w</w:t>
      </w:r>
      <w:r>
        <w:rPr>
          <w:sz w:val="24"/>
          <w:szCs w:val="24"/>
        </w:rPr>
        <w:t xml:space="preserve"> kraju i zagranicą oraz organizacja udziału firm w targach i wystawach,</w:t>
      </w:r>
    </w:p>
    <w:p w14:paraId="0BBEDD10" w14:textId="77777777" w:rsidR="00043E84" w:rsidRPr="00920905" w:rsidRDefault="00043E84" w:rsidP="00043E84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konsultacje z doświadczonymi ekspertami PIGIEiK i pomoc w zakresie wprowadzania produktów i usług na poszczególne rynki zagraniczne,</w:t>
      </w:r>
    </w:p>
    <w:p w14:paraId="343377CB" w14:textId="77777777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doradztwo w zakresie realizacji transakcji zagranicznych, w tym przygotowanie oferty handlowej, kontraktu, zabezpieczenie płatności, doradztwo w zakresie finansowania transakcji zagranicznych, obsługi bankowej, prawnej i logistycznej,</w:t>
      </w:r>
      <w:r w:rsidRPr="008E34FD">
        <w:rPr>
          <w:sz w:val="24"/>
          <w:szCs w:val="24"/>
        </w:rPr>
        <w:t xml:space="preserve"> </w:t>
      </w:r>
    </w:p>
    <w:p w14:paraId="35877D70" w14:textId="77777777" w:rsidR="00043E84" w:rsidRDefault="00043E84" w:rsidP="00043E84">
      <w:pPr>
        <w:numPr>
          <w:ilvl w:val="0"/>
          <w:numId w:val="15"/>
        </w:numPr>
        <w:jc w:val="both"/>
        <w:rPr>
          <w:sz w:val="24"/>
          <w:szCs w:val="24"/>
        </w:rPr>
      </w:pPr>
      <w:r w:rsidRPr="008E34FD">
        <w:rPr>
          <w:sz w:val="24"/>
          <w:szCs w:val="24"/>
        </w:rPr>
        <w:t>legalizację dokumentów stosowanych w handlu międzynarodowym, od dokumentów autorstwa wnioskodawcy</w:t>
      </w:r>
      <w:r>
        <w:rPr>
          <w:sz w:val="24"/>
          <w:szCs w:val="24"/>
        </w:rPr>
        <w:t xml:space="preserve"> (faktury, specyfikacje, cenniki, packing list)</w:t>
      </w:r>
      <w:r w:rsidRPr="008E34FD">
        <w:rPr>
          <w:sz w:val="24"/>
          <w:szCs w:val="24"/>
        </w:rPr>
        <w:t xml:space="preserve">, świadectw </w:t>
      </w:r>
      <w:r>
        <w:rPr>
          <w:sz w:val="24"/>
          <w:szCs w:val="24"/>
        </w:rPr>
        <w:t xml:space="preserve">pochodzenia </w:t>
      </w:r>
      <w:r w:rsidRPr="008E34FD">
        <w:rPr>
          <w:sz w:val="24"/>
          <w:szCs w:val="24"/>
        </w:rPr>
        <w:t>i z</w:t>
      </w:r>
      <w:r>
        <w:rPr>
          <w:sz w:val="24"/>
          <w:szCs w:val="24"/>
        </w:rPr>
        <w:t>aświadczeń urzędów państwowych oraz</w:t>
      </w:r>
      <w:r w:rsidRPr="008E34FD">
        <w:rPr>
          <w:sz w:val="24"/>
          <w:szCs w:val="24"/>
        </w:rPr>
        <w:t xml:space="preserve"> samorządowych</w:t>
      </w: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np.: świadectwa weterynaryjne</w:t>
      </w:r>
      <w:r w:rsidRPr="008E34FD">
        <w:rPr>
          <w:sz w:val="24"/>
          <w:szCs w:val="24"/>
        </w:rPr>
        <w:t xml:space="preserve">, </w:t>
      </w:r>
      <w:r>
        <w:rPr>
          <w:sz w:val="24"/>
          <w:szCs w:val="24"/>
        </w:rPr>
        <w:t>certyfikat sanitarny, świadectwo zdrowia)</w:t>
      </w:r>
      <w:r w:rsidRPr="008E34FD">
        <w:rPr>
          <w:sz w:val="24"/>
          <w:szCs w:val="24"/>
        </w:rPr>
        <w:t>do poświadczeń autentyczności kopii, kserokopii dokumentu na podstawie okazanego oryginału włącznie</w:t>
      </w:r>
      <w:r>
        <w:rPr>
          <w:sz w:val="24"/>
          <w:szCs w:val="24"/>
        </w:rPr>
        <w:t>,</w:t>
      </w:r>
    </w:p>
    <w:p w14:paraId="29E41199" w14:textId="77777777" w:rsidR="00043E84" w:rsidRDefault="00043E84" w:rsidP="00043E84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przynależność do elitarnej grupy eksporterów i możliwość korzystania konsultacji                 i wymiany wzajemnych doświadczeń,</w:t>
      </w:r>
    </w:p>
    <w:p w14:paraId="2D83E13E" w14:textId="77777777" w:rsidR="00043E84" w:rsidRPr="00920905" w:rsidRDefault="00043E84" w:rsidP="00043E84">
      <w:pPr>
        <w:ind w:left="720"/>
        <w:jc w:val="both"/>
        <w:rPr>
          <w:b/>
          <w:sz w:val="24"/>
          <w:szCs w:val="24"/>
        </w:rPr>
      </w:pPr>
    </w:p>
    <w:p w14:paraId="3764C604" w14:textId="77777777" w:rsidR="00043E84" w:rsidRPr="00404D5F" w:rsidRDefault="00043E84" w:rsidP="00043E84">
      <w:pPr>
        <w:ind w:left="720"/>
        <w:jc w:val="both"/>
        <w:rPr>
          <w:b/>
          <w:sz w:val="24"/>
          <w:szCs w:val="24"/>
        </w:rPr>
      </w:pPr>
      <w:r>
        <w:tab/>
      </w:r>
    </w:p>
    <w:p w14:paraId="300D4DAA" w14:textId="77777777" w:rsidR="00241C7E" w:rsidRPr="00043E84" w:rsidRDefault="00241C7E" w:rsidP="00043E84">
      <w:pPr>
        <w:jc w:val="right"/>
        <w:rPr>
          <w:rFonts w:ascii="Arial" w:hAnsi="Arial" w:cs="Arial"/>
          <w:sz w:val="24"/>
          <w:szCs w:val="24"/>
        </w:rPr>
      </w:pPr>
    </w:p>
    <w:sectPr w:rsidR="00241C7E" w:rsidRPr="00043E84" w:rsidSect="00FC0340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D79D" w14:textId="77777777" w:rsidR="009052B1" w:rsidRDefault="009052B1">
      <w:r>
        <w:separator/>
      </w:r>
    </w:p>
  </w:endnote>
  <w:endnote w:type="continuationSeparator" w:id="0">
    <w:p w14:paraId="5814AA5C" w14:textId="77777777" w:rsidR="009052B1" w:rsidRDefault="0090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835F" w14:textId="77777777" w:rsidR="00241C7E" w:rsidRDefault="00241C7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817E" w14:textId="77777777" w:rsidR="00241C7E" w:rsidRPr="003134D1" w:rsidRDefault="00000000" w:rsidP="003134D1">
    <w:pPr>
      <w:pStyle w:val="Stopka"/>
      <w:tabs>
        <w:tab w:val="clear" w:pos="4536"/>
        <w:tab w:val="center" w:pos="1276"/>
      </w:tabs>
      <w:ind w:left="1276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</w:rPr>
      <w:pict w14:anchorId="0AE40887">
        <v:line id="_x0000_s1041" style="position:absolute;left:0;text-align:left;z-index:251666432" from="-11.35pt,-7.15pt" to="435.35pt,-6.4pt" o:allowincell="f" strokecolor="#396" strokeweight="1.5pt"/>
      </w:pict>
    </w:r>
    <w:r w:rsidR="00241C7E">
      <w:rPr>
        <w:rFonts w:ascii="Arial" w:hAnsi="Arial" w:cs="Arial"/>
        <w:noProof/>
        <w:color w:val="000080"/>
      </w:rPr>
      <w:drawing>
        <wp:anchor distT="0" distB="0" distL="114300" distR="114300" simplePos="0" relativeHeight="251665408" behindDoc="1" locked="0" layoutInCell="1" allowOverlap="1" wp14:anchorId="6927E188" wp14:editId="3A040AFA">
          <wp:simplePos x="0" y="0"/>
          <wp:positionH relativeFrom="column">
            <wp:posOffset>-90805</wp:posOffset>
          </wp:positionH>
          <wp:positionV relativeFrom="paragraph">
            <wp:posOffset>45720</wp:posOffset>
          </wp:positionV>
          <wp:extent cx="619125" cy="657225"/>
          <wp:effectExtent l="19050" t="0" r="9525" b="0"/>
          <wp:wrapTight wrapText="bothSides">
            <wp:wrapPolygon edited="0">
              <wp:start x="-665" y="0"/>
              <wp:lineTo x="-665" y="21287"/>
              <wp:lineTo x="21932" y="21287"/>
              <wp:lineTo x="21932" y="0"/>
              <wp:lineTo x="-665" y="0"/>
            </wp:wrapPolygon>
          </wp:wrapTight>
          <wp:docPr id="4" name="Obraz 3" descr="K:\info_o_izbie\logotypy\nowe_logo_2008\PIG_logo-kwadrat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info_o_izbie\logotypy\nowe_logo_2008\PIG_logo-kwadrat_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C7E" w:rsidRPr="003134D1">
      <w:rPr>
        <w:rFonts w:ascii="Arial" w:hAnsi="Arial" w:cs="Arial"/>
        <w:color w:val="000080"/>
      </w:rPr>
      <w:t xml:space="preserve">61-739 Poznań, Pl. Wolności 18 Tel.: +48 61 851 78 48 </w:t>
    </w:r>
  </w:p>
  <w:p w14:paraId="693D8C9F" w14:textId="77777777" w:rsidR="00241C7E" w:rsidRPr="00573D9C" w:rsidRDefault="00241C7E" w:rsidP="003134D1">
    <w:pPr>
      <w:pStyle w:val="Stopka"/>
      <w:tabs>
        <w:tab w:val="clear" w:pos="4536"/>
        <w:tab w:val="center" w:pos="1276"/>
      </w:tabs>
      <w:ind w:left="1276"/>
      <w:rPr>
        <w:rFonts w:ascii="Arial" w:hAnsi="Arial" w:cs="Arial"/>
        <w:color w:val="000080"/>
        <w:lang w:val="en-US"/>
      </w:rPr>
    </w:pPr>
    <w:r w:rsidRPr="00573D9C">
      <w:rPr>
        <w:rFonts w:ascii="Arial" w:hAnsi="Arial" w:cs="Arial"/>
        <w:color w:val="000080"/>
        <w:lang w:val="en-US"/>
      </w:rPr>
      <w:t xml:space="preserve">E-mail: </w:t>
    </w:r>
    <w:proofErr w:type="gramStart"/>
    <w:r w:rsidRPr="00573D9C">
      <w:rPr>
        <w:rFonts w:ascii="Arial" w:hAnsi="Arial" w:cs="Arial"/>
        <w:color w:val="000080"/>
        <w:lang w:val="en-US"/>
      </w:rPr>
      <w:t>izba@pcc.org.pl  http://www.pcc.org.pl</w:t>
    </w:r>
    <w:proofErr w:type="gramEnd"/>
  </w:p>
  <w:p w14:paraId="7948A565" w14:textId="20253ACC" w:rsidR="00241C7E" w:rsidRPr="003134D1" w:rsidRDefault="00241C7E" w:rsidP="003134D1">
    <w:pPr>
      <w:pStyle w:val="Stopka"/>
      <w:tabs>
        <w:tab w:val="clear" w:pos="4536"/>
        <w:tab w:val="center" w:pos="1276"/>
      </w:tabs>
      <w:ind w:left="1276"/>
      <w:rPr>
        <w:rFonts w:ascii="Arial" w:hAnsi="Arial" w:cs="Arial"/>
        <w:color w:val="000080"/>
      </w:rPr>
    </w:pPr>
    <w:r w:rsidRPr="003134D1">
      <w:rPr>
        <w:rFonts w:ascii="Arial" w:hAnsi="Arial" w:cs="Arial"/>
        <w:color w:val="000080"/>
      </w:rPr>
      <w:t xml:space="preserve">Konto: </w:t>
    </w:r>
    <w:r w:rsidR="00253EC9">
      <w:rPr>
        <w:rFonts w:ascii="Arial" w:hAnsi="Arial" w:cs="Arial"/>
        <w:color w:val="000080"/>
      </w:rPr>
      <w:t>Santander Bank Polska S.A.</w:t>
    </w:r>
    <w:r w:rsidRPr="003134D1">
      <w:rPr>
        <w:rFonts w:ascii="Arial" w:hAnsi="Arial" w:cs="Arial"/>
        <w:color w:val="000080"/>
      </w:rPr>
      <w:t xml:space="preserve">  54 1090 1359 0000 0001 0221 8675</w:t>
    </w:r>
  </w:p>
  <w:p w14:paraId="72FE1AA2" w14:textId="77777777" w:rsidR="00241C7E" w:rsidRPr="003134D1" w:rsidRDefault="00241C7E" w:rsidP="003134D1">
    <w:pPr>
      <w:pStyle w:val="Stopka"/>
      <w:tabs>
        <w:tab w:val="clear" w:pos="4536"/>
        <w:tab w:val="center" w:pos="1276"/>
      </w:tabs>
      <w:ind w:left="1276"/>
      <w:rPr>
        <w:rFonts w:ascii="Arial" w:hAnsi="Arial" w:cs="Arial"/>
        <w:color w:val="000080"/>
      </w:rPr>
    </w:pPr>
    <w:r w:rsidRPr="003134D1">
      <w:rPr>
        <w:rFonts w:ascii="Arial" w:hAnsi="Arial" w:cs="Arial"/>
        <w:color w:val="000080"/>
      </w:rPr>
      <w:t xml:space="preserve">NIP: 778-10-64-434, REGON: 630377458, KRS: 0000038528 </w:t>
    </w:r>
  </w:p>
  <w:p w14:paraId="1950BE4D" w14:textId="77777777" w:rsidR="00241C7E" w:rsidRPr="003134D1" w:rsidRDefault="00241C7E" w:rsidP="003134D1">
    <w:pPr>
      <w:pStyle w:val="Stopka"/>
      <w:tabs>
        <w:tab w:val="clear" w:pos="4536"/>
        <w:tab w:val="center" w:pos="1276"/>
      </w:tabs>
      <w:ind w:left="1276"/>
      <w:rPr>
        <w:rFonts w:ascii="Arial" w:hAnsi="Arial" w:cs="Arial"/>
        <w:color w:val="000080"/>
      </w:rPr>
    </w:pPr>
    <w:r w:rsidRPr="003134D1">
      <w:rPr>
        <w:rFonts w:ascii="Arial" w:hAnsi="Arial" w:cs="Arial"/>
        <w:color w:val="000080"/>
      </w:rPr>
      <w:t>Sąd Rejonowy w Poznaniu, VIII Wydział Gospodar</w:t>
    </w:r>
    <w:r>
      <w:rPr>
        <w:rFonts w:ascii="Arial" w:hAnsi="Arial" w:cs="Arial"/>
        <w:color w:val="000080"/>
      </w:rPr>
      <w:t>czy Krajowego Rejestru Sądowego</w:t>
    </w:r>
  </w:p>
  <w:p w14:paraId="49A156C8" w14:textId="77777777" w:rsidR="00241C7E" w:rsidRDefault="00241C7E" w:rsidP="003C23BA">
    <w:pPr>
      <w:jc w:val="center"/>
      <w:rPr>
        <w:rFonts w:ascii="Arial" w:hAnsi="Arial"/>
        <w:color w:val="000080"/>
        <w:position w:val="-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2C5B" w14:textId="77777777" w:rsidR="009052B1" w:rsidRDefault="009052B1">
      <w:r>
        <w:separator/>
      </w:r>
    </w:p>
  </w:footnote>
  <w:footnote w:type="continuationSeparator" w:id="0">
    <w:p w14:paraId="04DA5318" w14:textId="77777777" w:rsidR="009052B1" w:rsidRDefault="0090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19BD" w14:textId="77777777" w:rsidR="00241C7E" w:rsidRDefault="00241C7E" w:rsidP="003C23BA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B7392A" wp14:editId="3D18B1C9">
          <wp:simplePos x="0" y="0"/>
          <wp:positionH relativeFrom="column">
            <wp:posOffset>33020</wp:posOffset>
          </wp:positionH>
          <wp:positionV relativeFrom="paragraph">
            <wp:posOffset>-269240</wp:posOffset>
          </wp:positionV>
          <wp:extent cx="619125" cy="657225"/>
          <wp:effectExtent l="19050" t="0" r="9525" b="0"/>
          <wp:wrapTight wrapText="bothSides">
            <wp:wrapPolygon edited="0">
              <wp:start x="-665" y="0"/>
              <wp:lineTo x="-665" y="21287"/>
              <wp:lineTo x="21932" y="21287"/>
              <wp:lineTo x="21932" y="0"/>
              <wp:lineTo x="-665" y="0"/>
            </wp:wrapPolygon>
          </wp:wrapTight>
          <wp:docPr id="3" name="Obraz 3" descr="K:\info_o_izbie\logotypy\nowe_logo_2008\PIG_logo-kwadrat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info_o_izbie\logotypy\nowe_logo_2008\PIG_logo-kwadrat_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76948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3.55pt;margin-top:-15.8pt;width:361.8pt;height:36pt;z-index:251656192;mso-position-horizontal-relative:text;mso-position-vertical-relative:text" o:allowincell="f" filled="f" stroked="f">
          <v:textbox style="mso-next-textbox:#_x0000_s1027">
            <w:txbxContent>
              <w:p w14:paraId="4825FA3A" w14:textId="77777777" w:rsidR="00241C7E" w:rsidRDefault="00241C7E" w:rsidP="003C23BA">
                <w:pPr>
                  <w:pStyle w:val="Nagwek2"/>
                  <w:rPr>
                    <w:rFonts w:ascii="Arial Narrow" w:hAnsi="Arial Narrow"/>
                    <w:b w:val="0"/>
                    <w:color w:val="000080"/>
                    <w:sz w:val="58"/>
                  </w:rPr>
                </w:pPr>
                <w:smartTag w:uri="urn:schemas-microsoft-com:office:smarttags" w:element="PersonName">
                  <w:smartTagPr>
                    <w:attr w:name="ProductID" w:val="POLSKA IZBA GOSPODARCZA"/>
                  </w:smartTagPr>
                  <w:r>
                    <w:rPr>
                      <w:rFonts w:ascii="Arial Narrow" w:hAnsi="Arial Narrow"/>
                      <w:b w:val="0"/>
                      <w:color w:val="000080"/>
                      <w:sz w:val="58"/>
                    </w:rPr>
                    <w:t xml:space="preserve">POLSKA </w:t>
                  </w:r>
                  <w:smartTag w:uri="urn:schemas-microsoft-com:office:smarttags" w:element="PersonName">
                    <w:r>
                      <w:rPr>
                        <w:rFonts w:ascii="Arial Narrow" w:hAnsi="Arial Narrow"/>
                        <w:b w:val="0"/>
                        <w:color w:val="000080"/>
                        <w:sz w:val="58"/>
                      </w:rPr>
                      <w:t>IZBA</w:t>
                    </w:r>
                  </w:smartTag>
                  <w:r>
                    <w:rPr>
                      <w:rFonts w:ascii="Arial Narrow" w:hAnsi="Arial Narrow"/>
                      <w:b w:val="0"/>
                      <w:color w:val="000080"/>
                      <w:sz w:val="58"/>
                    </w:rPr>
                    <w:t xml:space="preserve"> GOSPODARCZA</w:t>
                  </w:r>
                </w:smartTag>
              </w:p>
            </w:txbxContent>
          </v:textbox>
        </v:shape>
      </w:pict>
    </w:r>
  </w:p>
  <w:p w14:paraId="08754BFE" w14:textId="77777777" w:rsidR="00241C7E" w:rsidRDefault="00241C7E" w:rsidP="003C23BA">
    <w:pPr>
      <w:jc w:val="center"/>
      <w:rPr>
        <w:noProof/>
      </w:rPr>
    </w:pPr>
  </w:p>
  <w:p w14:paraId="16F10B12" w14:textId="77777777" w:rsidR="00241C7E" w:rsidRDefault="00241C7E" w:rsidP="003C23BA">
    <w:pPr>
      <w:jc w:val="center"/>
      <w:rPr>
        <w:noProof/>
      </w:rPr>
    </w:pPr>
  </w:p>
  <w:p w14:paraId="38426311" w14:textId="77777777" w:rsidR="00241C7E" w:rsidRPr="006F3B40" w:rsidRDefault="00000000" w:rsidP="003C23BA">
    <w:pPr>
      <w:rPr>
        <w:noProof/>
      </w:rPr>
    </w:pPr>
    <w:r>
      <w:rPr>
        <w:noProof/>
      </w:rPr>
      <w:pict w14:anchorId="1D08B654">
        <v:shape id="_x0000_s1025" type="#_x0000_t202" style="position:absolute;margin-left:2.95pt;margin-top:2.8pt;width:201.6pt;height:36pt;z-index:251654144" o:allowincell="f" filled="f" stroked="f">
          <v:textbox style="mso-next-textbox:#_x0000_s1025">
            <w:txbxContent>
              <w:p w14:paraId="5AA59F85" w14:textId="77777777" w:rsidR="00241C7E" w:rsidRDefault="00241C7E" w:rsidP="003C23BA">
                <w:pPr>
                  <w:rPr>
                    <w:rFonts w:ascii="Arial Narrow" w:hAnsi="Arial Narrow"/>
                    <w:color w:val="000080"/>
                    <w:sz w:val="18"/>
                    <w:lang w:val="en-GB"/>
                  </w:rPr>
                </w:pPr>
                <w:r w:rsidRPr="00307ACF">
                  <w:rPr>
                    <w:rFonts w:ascii="Arial Narrow" w:hAnsi="Arial Narrow"/>
                    <w:color w:val="000080"/>
                    <w:sz w:val="18"/>
                    <w:lang w:val="en-GB"/>
                  </w:rPr>
                  <w:t>Polish Chamber of Commerce</w:t>
                </w:r>
              </w:p>
              <w:p w14:paraId="1EE5A588" w14:textId="77777777" w:rsidR="00241C7E" w:rsidRPr="00307ACF" w:rsidRDefault="00241C7E" w:rsidP="003C23BA">
                <w:pPr>
                  <w:rPr>
                    <w:rFonts w:ascii="Arial Narrow" w:hAnsi="Arial Narrow"/>
                    <w:color w:val="000080"/>
                    <w:sz w:val="18"/>
                    <w:lang w:val="en-GB"/>
                  </w:rPr>
                </w:pPr>
                <w:r>
                  <w:rPr>
                    <w:rFonts w:ascii="Arial Narrow" w:hAnsi="Arial Narrow"/>
                    <w:color w:val="000080"/>
                    <w:sz w:val="18"/>
                    <w:lang w:val="en-GB"/>
                  </w:rPr>
                  <w:t>of Importers, Exporters and Cooperation</w:t>
                </w:r>
              </w:p>
              <w:p w14:paraId="6B0C21AE" w14:textId="77777777" w:rsidR="00241C7E" w:rsidRPr="00307ACF" w:rsidRDefault="00241C7E" w:rsidP="003C23BA">
                <w:pPr>
                  <w:rPr>
                    <w:lang w:val="en-GB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72477913">
        <v:shape id="_x0000_s1026" type="#_x0000_t202" style="position:absolute;margin-left:325.15pt;margin-top:2.8pt;width:127.2pt;height:38.1pt;z-index:251655168" o:allowincell="f" filled="f" stroked="f">
          <v:textbox style="mso-next-textbox:#_x0000_s1026">
            <w:txbxContent>
              <w:p w14:paraId="60467AD4" w14:textId="77777777" w:rsidR="00241C7E" w:rsidRDefault="00241C7E" w:rsidP="003C23BA">
                <w:pPr>
                  <w:pStyle w:val="Nagwek1"/>
                  <w:rPr>
                    <w:spacing w:val="114"/>
                    <w:sz w:val="18"/>
                  </w:rPr>
                </w:pPr>
                <w:r>
                  <w:rPr>
                    <w:spacing w:val="114"/>
                    <w:sz w:val="18"/>
                  </w:rPr>
                  <w:t>IMPORTERÓW</w:t>
                </w:r>
              </w:p>
              <w:p w14:paraId="0AE3041D" w14:textId="77777777" w:rsidR="00241C7E" w:rsidRDefault="00241C7E" w:rsidP="003C23BA">
                <w:pPr>
                  <w:jc w:val="both"/>
                  <w:rPr>
                    <w:rFonts w:ascii="Arial Narrow" w:hAnsi="Arial Narrow"/>
                    <w:spacing w:val="92"/>
                    <w:kern w:val="24"/>
                    <w:sz w:val="18"/>
                  </w:rPr>
                </w:pPr>
                <w:r>
                  <w:rPr>
                    <w:rFonts w:ascii="Arial Narrow" w:hAnsi="Arial Narrow"/>
                    <w:spacing w:val="92"/>
                    <w:kern w:val="24"/>
                    <w:sz w:val="18"/>
                  </w:rPr>
                  <w:t>EKSPORTERÓW</w:t>
                </w:r>
              </w:p>
              <w:p w14:paraId="422191FE" w14:textId="77777777" w:rsidR="00241C7E" w:rsidRDefault="00241C7E" w:rsidP="003C23BA">
                <w:pPr>
                  <w:pStyle w:val="Nagwek1"/>
                  <w:rPr>
                    <w:spacing w:val="120"/>
                  </w:rPr>
                </w:pPr>
                <w:r>
                  <w:rPr>
                    <w:spacing w:val="120"/>
                    <w:sz w:val="18"/>
                  </w:rPr>
                  <w:t>KOOPERACJI</w:t>
                </w:r>
              </w:p>
            </w:txbxContent>
          </v:textbox>
          <w10:wrap type="square"/>
        </v:shape>
      </w:pict>
    </w:r>
    <w:r>
      <w:rPr>
        <w:noProof/>
      </w:rPr>
      <w:pict w14:anchorId="3AFCAF76">
        <v:line id="_x0000_s1033" style="position:absolute;z-index:251658240" from="-1.85pt,2.05pt" to="444.85pt,2.8pt" o:allowincell="f" strokecolor="#396" strokeweight="1.5pt"/>
      </w:pict>
    </w:r>
  </w:p>
  <w:p w14:paraId="65DF5F7C" w14:textId="77777777" w:rsidR="00241C7E" w:rsidRDefault="00241C7E" w:rsidP="003C23BA">
    <w:pPr>
      <w:jc w:val="both"/>
    </w:pPr>
  </w:p>
  <w:p w14:paraId="455F0FDB" w14:textId="77777777" w:rsidR="00241C7E" w:rsidRDefault="00241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87F"/>
    <w:multiLevelType w:val="hybridMultilevel"/>
    <w:tmpl w:val="B79A04FC"/>
    <w:lvl w:ilvl="0" w:tplc="2ED2AE9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AFC"/>
    <w:multiLevelType w:val="hybridMultilevel"/>
    <w:tmpl w:val="17F0D26C"/>
    <w:lvl w:ilvl="0" w:tplc="2ED2AE9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8EC"/>
    <w:multiLevelType w:val="hybridMultilevel"/>
    <w:tmpl w:val="B1FA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4575"/>
    <w:multiLevelType w:val="hybridMultilevel"/>
    <w:tmpl w:val="0908E9FA"/>
    <w:lvl w:ilvl="0" w:tplc="E6A27C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188E"/>
    <w:multiLevelType w:val="hybridMultilevel"/>
    <w:tmpl w:val="56E2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6C9B"/>
    <w:multiLevelType w:val="hybridMultilevel"/>
    <w:tmpl w:val="69F0986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85D8D"/>
    <w:multiLevelType w:val="hybridMultilevel"/>
    <w:tmpl w:val="64BAA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0939"/>
    <w:multiLevelType w:val="hybridMultilevel"/>
    <w:tmpl w:val="E97AABEE"/>
    <w:lvl w:ilvl="0" w:tplc="4BEE4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1314"/>
    <w:multiLevelType w:val="hybridMultilevel"/>
    <w:tmpl w:val="06400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40BBE"/>
    <w:multiLevelType w:val="hybridMultilevel"/>
    <w:tmpl w:val="9064E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68A1"/>
    <w:multiLevelType w:val="hybridMultilevel"/>
    <w:tmpl w:val="B0843C7C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608A7"/>
    <w:multiLevelType w:val="hybridMultilevel"/>
    <w:tmpl w:val="3314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85907"/>
    <w:multiLevelType w:val="hybridMultilevel"/>
    <w:tmpl w:val="7520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F54A37"/>
    <w:multiLevelType w:val="hybridMultilevel"/>
    <w:tmpl w:val="D07474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AA0811"/>
    <w:multiLevelType w:val="hybridMultilevel"/>
    <w:tmpl w:val="02B431C4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C26C4"/>
    <w:multiLevelType w:val="hybridMultilevel"/>
    <w:tmpl w:val="415498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608445">
    <w:abstractNumId w:val="6"/>
  </w:num>
  <w:num w:numId="2" w16cid:durableId="699866117">
    <w:abstractNumId w:val="14"/>
  </w:num>
  <w:num w:numId="3" w16cid:durableId="1350911820">
    <w:abstractNumId w:val="10"/>
  </w:num>
  <w:num w:numId="4" w16cid:durableId="694308472">
    <w:abstractNumId w:val="3"/>
  </w:num>
  <w:num w:numId="5" w16cid:durableId="628242636">
    <w:abstractNumId w:val="15"/>
  </w:num>
  <w:num w:numId="6" w16cid:durableId="974334420">
    <w:abstractNumId w:val="8"/>
  </w:num>
  <w:num w:numId="7" w16cid:durableId="1963536852">
    <w:abstractNumId w:val="11"/>
  </w:num>
  <w:num w:numId="8" w16cid:durableId="1667855289">
    <w:abstractNumId w:val="4"/>
  </w:num>
  <w:num w:numId="9" w16cid:durableId="1479614825">
    <w:abstractNumId w:val="1"/>
  </w:num>
  <w:num w:numId="10" w16cid:durableId="886797193">
    <w:abstractNumId w:val="0"/>
  </w:num>
  <w:num w:numId="11" w16cid:durableId="1563128672">
    <w:abstractNumId w:val="9"/>
  </w:num>
  <w:num w:numId="12" w16cid:durableId="1929270130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8047334">
    <w:abstractNumId w:val="12"/>
  </w:num>
  <w:num w:numId="14" w16cid:durableId="347676729">
    <w:abstractNumId w:val="2"/>
  </w:num>
  <w:num w:numId="15" w16cid:durableId="1282423082">
    <w:abstractNumId w:val="7"/>
  </w:num>
  <w:num w:numId="16" w16cid:durableId="59640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3BA"/>
    <w:rsid w:val="000104D0"/>
    <w:rsid w:val="00011971"/>
    <w:rsid w:val="00032475"/>
    <w:rsid w:val="00042BE9"/>
    <w:rsid w:val="00043E84"/>
    <w:rsid w:val="00050DED"/>
    <w:rsid w:val="00052ED1"/>
    <w:rsid w:val="00054454"/>
    <w:rsid w:val="00060EB7"/>
    <w:rsid w:val="00066EBA"/>
    <w:rsid w:val="000958DA"/>
    <w:rsid w:val="000A29A6"/>
    <w:rsid w:val="000B07CB"/>
    <w:rsid w:val="000B492A"/>
    <w:rsid w:val="000C0E78"/>
    <w:rsid w:val="000C2641"/>
    <w:rsid w:val="000D4BFB"/>
    <w:rsid w:val="000F05AF"/>
    <w:rsid w:val="000F0C2F"/>
    <w:rsid w:val="000F1FAE"/>
    <w:rsid w:val="000F5E56"/>
    <w:rsid w:val="00114B38"/>
    <w:rsid w:val="001208C4"/>
    <w:rsid w:val="0012500A"/>
    <w:rsid w:val="00131526"/>
    <w:rsid w:val="00143E31"/>
    <w:rsid w:val="00161624"/>
    <w:rsid w:val="00162B73"/>
    <w:rsid w:val="00166570"/>
    <w:rsid w:val="001671CA"/>
    <w:rsid w:val="00171430"/>
    <w:rsid w:val="001776F1"/>
    <w:rsid w:val="001807B3"/>
    <w:rsid w:val="00185E03"/>
    <w:rsid w:val="00191538"/>
    <w:rsid w:val="00191ACB"/>
    <w:rsid w:val="00194449"/>
    <w:rsid w:val="001A0019"/>
    <w:rsid w:val="001A1E88"/>
    <w:rsid w:val="001A3F79"/>
    <w:rsid w:val="001B3F58"/>
    <w:rsid w:val="001C5790"/>
    <w:rsid w:val="001D3D6C"/>
    <w:rsid w:val="001E3C58"/>
    <w:rsid w:val="001F53B9"/>
    <w:rsid w:val="002013A3"/>
    <w:rsid w:val="0020341D"/>
    <w:rsid w:val="00205995"/>
    <w:rsid w:val="0021300B"/>
    <w:rsid w:val="0022037E"/>
    <w:rsid w:val="002212AA"/>
    <w:rsid w:val="00235C40"/>
    <w:rsid w:val="00241C7E"/>
    <w:rsid w:val="00245FF1"/>
    <w:rsid w:val="00247F48"/>
    <w:rsid w:val="00251588"/>
    <w:rsid w:val="00253EC9"/>
    <w:rsid w:val="002608FF"/>
    <w:rsid w:val="00260D21"/>
    <w:rsid w:val="002651C5"/>
    <w:rsid w:val="002718DB"/>
    <w:rsid w:val="00281850"/>
    <w:rsid w:val="00282B54"/>
    <w:rsid w:val="0029553A"/>
    <w:rsid w:val="002A0C90"/>
    <w:rsid w:val="002A32E5"/>
    <w:rsid w:val="002A64B3"/>
    <w:rsid w:val="002A68D0"/>
    <w:rsid w:val="002B10E6"/>
    <w:rsid w:val="002B4475"/>
    <w:rsid w:val="002C0A13"/>
    <w:rsid w:val="002D011C"/>
    <w:rsid w:val="002D72BC"/>
    <w:rsid w:val="002E1BA7"/>
    <w:rsid w:val="002E35DA"/>
    <w:rsid w:val="002E4EBD"/>
    <w:rsid w:val="002F7DD0"/>
    <w:rsid w:val="00303D37"/>
    <w:rsid w:val="00307ACF"/>
    <w:rsid w:val="003134D1"/>
    <w:rsid w:val="003151D3"/>
    <w:rsid w:val="003240E8"/>
    <w:rsid w:val="00331A54"/>
    <w:rsid w:val="00333667"/>
    <w:rsid w:val="00333B57"/>
    <w:rsid w:val="003346CB"/>
    <w:rsid w:val="00336626"/>
    <w:rsid w:val="00341BC2"/>
    <w:rsid w:val="00342026"/>
    <w:rsid w:val="00347201"/>
    <w:rsid w:val="003477F2"/>
    <w:rsid w:val="003550C8"/>
    <w:rsid w:val="003562F7"/>
    <w:rsid w:val="003705E7"/>
    <w:rsid w:val="003815D8"/>
    <w:rsid w:val="00382827"/>
    <w:rsid w:val="0039595B"/>
    <w:rsid w:val="003B1B36"/>
    <w:rsid w:val="003B2E8E"/>
    <w:rsid w:val="003B4320"/>
    <w:rsid w:val="003B7B92"/>
    <w:rsid w:val="003C23BA"/>
    <w:rsid w:val="003C45D4"/>
    <w:rsid w:val="003C4620"/>
    <w:rsid w:val="003E6E5A"/>
    <w:rsid w:val="003F1259"/>
    <w:rsid w:val="0040175C"/>
    <w:rsid w:val="00407713"/>
    <w:rsid w:val="004437F6"/>
    <w:rsid w:val="0044672E"/>
    <w:rsid w:val="00451715"/>
    <w:rsid w:val="004549BE"/>
    <w:rsid w:val="004554ED"/>
    <w:rsid w:val="00456F23"/>
    <w:rsid w:val="0046064E"/>
    <w:rsid w:val="00476A86"/>
    <w:rsid w:val="00480FBD"/>
    <w:rsid w:val="00483E7F"/>
    <w:rsid w:val="00484E72"/>
    <w:rsid w:val="00496493"/>
    <w:rsid w:val="004C1C81"/>
    <w:rsid w:val="004C310B"/>
    <w:rsid w:val="004C31AF"/>
    <w:rsid w:val="004C50E3"/>
    <w:rsid w:val="004D428B"/>
    <w:rsid w:val="004E582B"/>
    <w:rsid w:val="004E6E53"/>
    <w:rsid w:val="004F0B39"/>
    <w:rsid w:val="004F542A"/>
    <w:rsid w:val="004F59D4"/>
    <w:rsid w:val="00502BFD"/>
    <w:rsid w:val="0052451D"/>
    <w:rsid w:val="00537079"/>
    <w:rsid w:val="00541487"/>
    <w:rsid w:val="00551B3F"/>
    <w:rsid w:val="00561E0A"/>
    <w:rsid w:val="005667A1"/>
    <w:rsid w:val="00573D9C"/>
    <w:rsid w:val="00582EF2"/>
    <w:rsid w:val="005854B7"/>
    <w:rsid w:val="0059294F"/>
    <w:rsid w:val="00593301"/>
    <w:rsid w:val="005A0E60"/>
    <w:rsid w:val="005A7BEB"/>
    <w:rsid w:val="005D03FE"/>
    <w:rsid w:val="005D4DF4"/>
    <w:rsid w:val="005E30C1"/>
    <w:rsid w:val="005E4DDE"/>
    <w:rsid w:val="005E5253"/>
    <w:rsid w:val="005F3A43"/>
    <w:rsid w:val="005F65D0"/>
    <w:rsid w:val="00607F02"/>
    <w:rsid w:val="00622B3D"/>
    <w:rsid w:val="006233EA"/>
    <w:rsid w:val="00624386"/>
    <w:rsid w:val="00625E74"/>
    <w:rsid w:val="006321F2"/>
    <w:rsid w:val="00634BD0"/>
    <w:rsid w:val="0063526E"/>
    <w:rsid w:val="00642E0A"/>
    <w:rsid w:val="00644DBB"/>
    <w:rsid w:val="00653867"/>
    <w:rsid w:val="00657B66"/>
    <w:rsid w:val="006650A8"/>
    <w:rsid w:val="00670CEA"/>
    <w:rsid w:val="006A008B"/>
    <w:rsid w:val="006B4EFD"/>
    <w:rsid w:val="006C1048"/>
    <w:rsid w:val="006C248C"/>
    <w:rsid w:val="006D376D"/>
    <w:rsid w:val="006F16D5"/>
    <w:rsid w:val="006F51C3"/>
    <w:rsid w:val="00700CDE"/>
    <w:rsid w:val="007042F9"/>
    <w:rsid w:val="00713B3C"/>
    <w:rsid w:val="0072541D"/>
    <w:rsid w:val="00734777"/>
    <w:rsid w:val="007415C8"/>
    <w:rsid w:val="00744070"/>
    <w:rsid w:val="00744A1D"/>
    <w:rsid w:val="00746DC4"/>
    <w:rsid w:val="00751464"/>
    <w:rsid w:val="007556C3"/>
    <w:rsid w:val="00764FFA"/>
    <w:rsid w:val="0077439B"/>
    <w:rsid w:val="0077578E"/>
    <w:rsid w:val="0079722F"/>
    <w:rsid w:val="007A78FA"/>
    <w:rsid w:val="007D16A9"/>
    <w:rsid w:val="007D455A"/>
    <w:rsid w:val="007D7223"/>
    <w:rsid w:val="007D736B"/>
    <w:rsid w:val="00804D2B"/>
    <w:rsid w:val="008100A9"/>
    <w:rsid w:val="0084308E"/>
    <w:rsid w:val="008449B2"/>
    <w:rsid w:val="00857DE4"/>
    <w:rsid w:val="00861561"/>
    <w:rsid w:val="00865325"/>
    <w:rsid w:val="00873D0F"/>
    <w:rsid w:val="0088172F"/>
    <w:rsid w:val="008878B1"/>
    <w:rsid w:val="00894771"/>
    <w:rsid w:val="00895D44"/>
    <w:rsid w:val="008A6342"/>
    <w:rsid w:val="008B01A0"/>
    <w:rsid w:val="008B4AA6"/>
    <w:rsid w:val="008C5A0A"/>
    <w:rsid w:val="008E4771"/>
    <w:rsid w:val="008E47CF"/>
    <w:rsid w:val="008F5726"/>
    <w:rsid w:val="009052B1"/>
    <w:rsid w:val="00933711"/>
    <w:rsid w:val="0093478A"/>
    <w:rsid w:val="00934837"/>
    <w:rsid w:val="0094016B"/>
    <w:rsid w:val="00940CC5"/>
    <w:rsid w:val="00950036"/>
    <w:rsid w:val="00957A4B"/>
    <w:rsid w:val="00957A69"/>
    <w:rsid w:val="00957EF5"/>
    <w:rsid w:val="0096011F"/>
    <w:rsid w:val="009635FE"/>
    <w:rsid w:val="009717A2"/>
    <w:rsid w:val="00976EAE"/>
    <w:rsid w:val="009866A4"/>
    <w:rsid w:val="00986FDA"/>
    <w:rsid w:val="00992E2C"/>
    <w:rsid w:val="00995647"/>
    <w:rsid w:val="009B36C3"/>
    <w:rsid w:val="009D59B9"/>
    <w:rsid w:val="009E0C6B"/>
    <w:rsid w:val="009E788F"/>
    <w:rsid w:val="00A12462"/>
    <w:rsid w:val="00A13560"/>
    <w:rsid w:val="00A21432"/>
    <w:rsid w:val="00A26A34"/>
    <w:rsid w:val="00A3360F"/>
    <w:rsid w:val="00A41EE5"/>
    <w:rsid w:val="00A45CAF"/>
    <w:rsid w:val="00A54FB5"/>
    <w:rsid w:val="00AD3409"/>
    <w:rsid w:val="00AD7A8D"/>
    <w:rsid w:val="00AE65D3"/>
    <w:rsid w:val="00AF54A9"/>
    <w:rsid w:val="00B042F3"/>
    <w:rsid w:val="00B04BE3"/>
    <w:rsid w:val="00B223F0"/>
    <w:rsid w:val="00B35403"/>
    <w:rsid w:val="00B45486"/>
    <w:rsid w:val="00B468C0"/>
    <w:rsid w:val="00B500CD"/>
    <w:rsid w:val="00B60A2F"/>
    <w:rsid w:val="00B836E0"/>
    <w:rsid w:val="00B91B1F"/>
    <w:rsid w:val="00B923DC"/>
    <w:rsid w:val="00B92B53"/>
    <w:rsid w:val="00B95E87"/>
    <w:rsid w:val="00BA149B"/>
    <w:rsid w:val="00BB1E06"/>
    <w:rsid w:val="00BB669A"/>
    <w:rsid w:val="00BC1776"/>
    <w:rsid w:val="00BC21AA"/>
    <w:rsid w:val="00BC255A"/>
    <w:rsid w:val="00BC4830"/>
    <w:rsid w:val="00BC4CC8"/>
    <w:rsid w:val="00BD7049"/>
    <w:rsid w:val="00BE54B3"/>
    <w:rsid w:val="00C03E8B"/>
    <w:rsid w:val="00C20DF6"/>
    <w:rsid w:val="00C219C1"/>
    <w:rsid w:val="00C323AF"/>
    <w:rsid w:val="00C50F9D"/>
    <w:rsid w:val="00C51034"/>
    <w:rsid w:val="00C51166"/>
    <w:rsid w:val="00C708B5"/>
    <w:rsid w:val="00C814EA"/>
    <w:rsid w:val="00C942CA"/>
    <w:rsid w:val="00CA432E"/>
    <w:rsid w:val="00CD65A2"/>
    <w:rsid w:val="00CE0284"/>
    <w:rsid w:val="00CE0892"/>
    <w:rsid w:val="00CF2BBF"/>
    <w:rsid w:val="00D050F8"/>
    <w:rsid w:val="00D057DD"/>
    <w:rsid w:val="00D2080A"/>
    <w:rsid w:val="00D23E0F"/>
    <w:rsid w:val="00D27430"/>
    <w:rsid w:val="00D32240"/>
    <w:rsid w:val="00D3303A"/>
    <w:rsid w:val="00D33415"/>
    <w:rsid w:val="00D44CDB"/>
    <w:rsid w:val="00D904ED"/>
    <w:rsid w:val="00D976E6"/>
    <w:rsid w:val="00D97D16"/>
    <w:rsid w:val="00DA1E1E"/>
    <w:rsid w:val="00DA3F34"/>
    <w:rsid w:val="00DA405B"/>
    <w:rsid w:val="00DB3E7B"/>
    <w:rsid w:val="00DC27C8"/>
    <w:rsid w:val="00DC7427"/>
    <w:rsid w:val="00DD1FA6"/>
    <w:rsid w:val="00DE51F8"/>
    <w:rsid w:val="00DF7D5A"/>
    <w:rsid w:val="00E17759"/>
    <w:rsid w:val="00E40154"/>
    <w:rsid w:val="00E409D2"/>
    <w:rsid w:val="00E453F9"/>
    <w:rsid w:val="00E5051A"/>
    <w:rsid w:val="00E5420C"/>
    <w:rsid w:val="00E55A6F"/>
    <w:rsid w:val="00E572B4"/>
    <w:rsid w:val="00E741DD"/>
    <w:rsid w:val="00E74335"/>
    <w:rsid w:val="00E80C0B"/>
    <w:rsid w:val="00E81D80"/>
    <w:rsid w:val="00E847D4"/>
    <w:rsid w:val="00E91DBD"/>
    <w:rsid w:val="00E91FF4"/>
    <w:rsid w:val="00EA280F"/>
    <w:rsid w:val="00EA4BC0"/>
    <w:rsid w:val="00EB315A"/>
    <w:rsid w:val="00EC0B56"/>
    <w:rsid w:val="00EC1F62"/>
    <w:rsid w:val="00EC308A"/>
    <w:rsid w:val="00EC48FF"/>
    <w:rsid w:val="00ED02CD"/>
    <w:rsid w:val="00EE11BE"/>
    <w:rsid w:val="00EE234D"/>
    <w:rsid w:val="00EE357E"/>
    <w:rsid w:val="00EE4970"/>
    <w:rsid w:val="00EF5756"/>
    <w:rsid w:val="00F01CB7"/>
    <w:rsid w:val="00F17D3B"/>
    <w:rsid w:val="00F27887"/>
    <w:rsid w:val="00F32029"/>
    <w:rsid w:val="00F32754"/>
    <w:rsid w:val="00F354C5"/>
    <w:rsid w:val="00F45F2E"/>
    <w:rsid w:val="00F53118"/>
    <w:rsid w:val="00F63B04"/>
    <w:rsid w:val="00F72931"/>
    <w:rsid w:val="00F93AFA"/>
    <w:rsid w:val="00FA6172"/>
    <w:rsid w:val="00FA64F9"/>
    <w:rsid w:val="00FB179C"/>
    <w:rsid w:val="00FC0340"/>
    <w:rsid w:val="00FD4620"/>
    <w:rsid w:val="00FE1491"/>
    <w:rsid w:val="00FE3A59"/>
    <w:rsid w:val="00FE6037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8D8EEB5"/>
  <w15:docId w15:val="{A75FBECA-1616-485F-BFDD-AD19EEB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54ED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3C23BA"/>
    <w:pPr>
      <w:keepNext/>
      <w:jc w:val="both"/>
      <w:outlineLvl w:val="0"/>
    </w:pPr>
    <w:rPr>
      <w:rFonts w:ascii="Arial Narrow" w:hAnsi="Arial Narrow"/>
      <w:spacing w:val="50"/>
      <w:kern w:val="24"/>
    </w:rPr>
  </w:style>
  <w:style w:type="paragraph" w:styleId="Nagwek2">
    <w:name w:val="heading 2"/>
    <w:basedOn w:val="Normalny"/>
    <w:next w:val="Normalny"/>
    <w:qFormat/>
    <w:rsid w:val="003C23BA"/>
    <w:pPr>
      <w:keepNext/>
      <w:outlineLvl w:val="1"/>
    </w:pPr>
    <w:rPr>
      <w:rFonts w:ascii="News Gothic MT" w:hAnsi="News Gothic MT"/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3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23B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C23BA"/>
    <w:rPr>
      <w:color w:val="0000FF"/>
      <w:u w:val="single"/>
    </w:rPr>
  </w:style>
  <w:style w:type="paragraph" w:styleId="Tekstdymka">
    <w:name w:val="Balloon Text"/>
    <w:basedOn w:val="Normalny"/>
    <w:semiHidden/>
    <w:rsid w:val="009866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40175C"/>
    <w:pPr>
      <w:jc w:val="both"/>
    </w:pPr>
    <w:rPr>
      <w:lang w:val="ru-RU"/>
    </w:rPr>
  </w:style>
  <w:style w:type="paragraph" w:styleId="Tekstpodstawowy2">
    <w:name w:val="Body Text 2"/>
    <w:basedOn w:val="Normalny"/>
    <w:rsid w:val="003B7B92"/>
    <w:pPr>
      <w:spacing w:after="120" w:line="480" w:lineRule="auto"/>
    </w:pPr>
  </w:style>
  <w:style w:type="paragraph" w:styleId="Podpise-mail">
    <w:name w:val="E-mail Signature"/>
    <w:basedOn w:val="Normalny"/>
    <w:rsid w:val="005D4DF4"/>
    <w:pPr>
      <w:autoSpaceDE/>
      <w:autoSpaceDN/>
    </w:pPr>
    <w:rPr>
      <w:sz w:val="24"/>
      <w:szCs w:val="24"/>
    </w:rPr>
  </w:style>
  <w:style w:type="character" w:styleId="Pogrubienie">
    <w:name w:val="Strong"/>
    <w:basedOn w:val="Domylnaczcionkaakapitu"/>
    <w:qFormat/>
    <w:rsid w:val="005D4DF4"/>
    <w:rPr>
      <w:b/>
      <w:bCs/>
    </w:rPr>
  </w:style>
  <w:style w:type="paragraph" w:styleId="Tekstpodstawowy3">
    <w:name w:val="Body Text 3"/>
    <w:basedOn w:val="Normalny"/>
    <w:rsid w:val="0021300B"/>
    <w:pPr>
      <w:spacing w:after="120"/>
    </w:pPr>
    <w:rPr>
      <w:sz w:val="16"/>
      <w:szCs w:val="16"/>
    </w:rPr>
  </w:style>
  <w:style w:type="paragraph" w:customStyle="1" w:styleId="Adresse">
    <w:name w:val="Adresse"/>
    <w:basedOn w:val="Normalny"/>
    <w:rsid w:val="0021300B"/>
    <w:pPr>
      <w:autoSpaceDE/>
      <w:autoSpaceDN/>
      <w:ind w:left="-397" w:right="4820"/>
      <w:jc w:val="both"/>
    </w:pPr>
    <w:rPr>
      <w:sz w:val="26"/>
      <w:lang w:val="de-DE" w:eastAsia="de-DE"/>
    </w:rPr>
  </w:style>
  <w:style w:type="paragraph" w:styleId="NormalnyWeb">
    <w:name w:val="Normal (Web)"/>
    <w:basedOn w:val="Normalny"/>
    <w:uiPriority w:val="99"/>
    <w:rsid w:val="003C45D4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9E0C6B"/>
    <w:pPr>
      <w:ind w:left="708"/>
    </w:pPr>
  </w:style>
  <w:style w:type="table" w:styleId="Tabela-Siatka">
    <w:name w:val="Table Grid"/>
    <w:basedOn w:val="Standardowy"/>
    <w:rsid w:val="00EB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rsid w:val="00307ACF"/>
    <w:pPr>
      <w:autoSpaceDE/>
      <w:autoSpaceDN/>
      <w:spacing w:before="100" w:beforeAutospacing="1" w:after="100" w:afterAutospacing="1" w:line="336" w:lineRule="atLeas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07A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72B4"/>
  </w:style>
  <w:style w:type="paragraph" w:styleId="Bezodstpw">
    <w:name w:val="No Spacing"/>
    <w:uiPriority w:val="1"/>
    <w:qFormat/>
    <w:rsid w:val="00043E84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6416-0A5B-4701-802B-2DA7D42A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a.kozakiewicz</dc:creator>
  <cp:lastModifiedBy>Iwona Wesołek</cp:lastModifiedBy>
  <cp:revision>6</cp:revision>
  <cp:lastPrinted>2019-04-16T08:30:00Z</cp:lastPrinted>
  <dcterms:created xsi:type="dcterms:W3CDTF">2020-05-15T11:05:00Z</dcterms:created>
  <dcterms:modified xsi:type="dcterms:W3CDTF">2023-01-18T13:22:00Z</dcterms:modified>
</cp:coreProperties>
</file>